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77F8" w:rsidRPr="00554845" w:rsidRDefault="009C77F8" w:rsidP="009C77F8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rFonts w:eastAsia="MS Mincho"/>
          <w:b/>
          <w:szCs w:val="28"/>
          <w:vertAlign w:val="baseline"/>
          <w:lang w:val="ru-RU" w:eastAsia="ja-JP"/>
        </w:rPr>
      </w:pPr>
      <w:r w:rsidRPr="00554845">
        <w:rPr>
          <w:rFonts w:eastAsia="MS Mincho"/>
          <w:b/>
          <w:szCs w:val="28"/>
          <w:vertAlign w:val="baseline"/>
          <w:lang w:val="ru-RU" w:eastAsia="ja-JP"/>
        </w:rPr>
        <w:t>МИНИСТЕРСТВО НАУКИ И ВЫСШЕГО ОБРАЗОВАНИЯ</w:t>
      </w:r>
    </w:p>
    <w:p w:rsidR="009C77F8" w:rsidRPr="00554845" w:rsidRDefault="009C77F8" w:rsidP="009C77F8">
      <w:pPr>
        <w:shd w:val="clear" w:color="auto" w:fill="FFFFFF"/>
        <w:autoSpaceDE w:val="0"/>
        <w:autoSpaceDN w:val="0"/>
        <w:adjustRightInd w:val="0"/>
        <w:ind w:left="5" w:hanging="5"/>
        <w:jc w:val="center"/>
        <w:rPr>
          <w:rFonts w:eastAsia="MS Mincho"/>
          <w:b/>
          <w:szCs w:val="28"/>
          <w:vertAlign w:val="baseline"/>
          <w:lang w:val="ru-RU" w:eastAsia="ja-JP"/>
        </w:rPr>
      </w:pPr>
      <w:r w:rsidRPr="00554845">
        <w:rPr>
          <w:rFonts w:eastAsia="MS Mincho"/>
          <w:b/>
          <w:szCs w:val="28"/>
          <w:vertAlign w:val="baseline"/>
          <w:lang w:val="ru-RU" w:eastAsia="ja-JP"/>
        </w:rPr>
        <w:t xml:space="preserve"> РОССИЙСКОЙ ФЕДЕРАЦИИ</w:t>
      </w:r>
    </w:p>
    <w:p w:rsidR="009C77F8" w:rsidRPr="00554845" w:rsidRDefault="009C77F8" w:rsidP="009C77F8">
      <w:pPr>
        <w:widowControl w:val="0"/>
        <w:autoSpaceDE w:val="0"/>
        <w:autoSpaceDN w:val="0"/>
        <w:adjustRightInd w:val="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федеральное государственное бюджетное образовательное учреждение </w:t>
      </w:r>
    </w:p>
    <w:p w:rsidR="009C77F8" w:rsidRPr="00554845" w:rsidRDefault="009C77F8" w:rsidP="009C77F8">
      <w:pPr>
        <w:widowControl w:val="0"/>
        <w:autoSpaceDE w:val="0"/>
        <w:autoSpaceDN w:val="0"/>
        <w:adjustRightInd w:val="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>высшего образования «</w:t>
      </w:r>
      <w:proofErr w:type="gramStart"/>
      <w:r w:rsidRPr="00554845">
        <w:rPr>
          <w:rFonts w:eastAsia="MS Mincho"/>
          <w:bCs/>
          <w:szCs w:val="28"/>
          <w:vertAlign w:val="baseline"/>
          <w:lang w:val="ru-RU" w:eastAsia="ja-JP"/>
        </w:rPr>
        <w:t>Казанский</w:t>
      </w:r>
      <w:proofErr w:type="gramEnd"/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национальный исследовательский </w:t>
      </w:r>
    </w:p>
    <w:p w:rsidR="009C77F8" w:rsidRPr="00554845" w:rsidRDefault="009C77F8" w:rsidP="009C77F8">
      <w:pPr>
        <w:widowControl w:val="0"/>
        <w:autoSpaceDE w:val="0"/>
        <w:autoSpaceDN w:val="0"/>
        <w:adjustRightInd w:val="0"/>
        <w:ind w:firstLine="7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>технический университет им. А.Н. Туполева-КАИ»</w:t>
      </w:r>
    </w:p>
    <w:p w:rsidR="009C77F8" w:rsidRPr="00554845" w:rsidRDefault="009C77F8" w:rsidP="009C77F8">
      <w:pPr>
        <w:widowControl w:val="0"/>
        <w:autoSpaceDE w:val="0"/>
        <w:autoSpaceDN w:val="0"/>
        <w:adjustRightInd w:val="0"/>
        <w:ind w:firstLine="7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>(КНИТУ-КАИ)</w:t>
      </w:r>
    </w:p>
    <w:p w:rsidR="009C77F8" w:rsidRPr="00554845" w:rsidRDefault="009C77F8" w:rsidP="009C77F8">
      <w:pPr>
        <w:widowControl w:val="0"/>
        <w:autoSpaceDE w:val="0"/>
        <w:autoSpaceDN w:val="0"/>
        <w:adjustRightInd w:val="0"/>
        <w:spacing w:before="120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>Институт инженерной экономики и предпринимательства</w:t>
      </w:r>
    </w:p>
    <w:p w:rsidR="009C77F8" w:rsidRPr="00554845" w:rsidRDefault="009C77F8" w:rsidP="009C77F8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  <w:r w:rsidRPr="00554845">
        <w:rPr>
          <w:rFonts w:eastAsia="MS Mincho"/>
          <w:szCs w:val="28"/>
          <w:vertAlign w:val="baseline"/>
          <w:lang w:val="ru-RU" w:eastAsia="ja-JP"/>
        </w:rPr>
        <w:t>Кафедра социологии, политологии и менеджмента</w:t>
      </w:r>
    </w:p>
    <w:p w:rsidR="009C77F8" w:rsidRPr="00554845" w:rsidRDefault="009C77F8" w:rsidP="009C77F8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shd w:val="clear" w:color="auto" w:fill="FFFFFF"/>
        <w:autoSpaceDE w:val="0"/>
        <w:autoSpaceDN w:val="0"/>
        <w:adjustRightInd w:val="0"/>
        <w:ind w:left="5"/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9C77F8" w:rsidRDefault="009C77F8" w:rsidP="009C77F8">
      <w:pPr>
        <w:widowControl w:val="0"/>
        <w:spacing w:after="120"/>
        <w:jc w:val="center"/>
        <w:rPr>
          <w:szCs w:val="28"/>
          <w:vertAlign w:val="baseline"/>
          <w:lang w:val="ru-RU"/>
        </w:rPr>
      </w:pPr>
      <w:r w:rsidRPr="00554845">
        <w:rPr>
          <w:szCs w:val="28"/>
          <w:vertAlign w:val="baseline"/>
          <w:lang w:val="ru-RU"/>
        </w:rPr>
        <w:t>Направление подготовки</w:t>
      </w:r>
      <w:r>
        <w:rPr>
          <w:szCs w:val="28"/>
          <w:vertAlign w:val="baseline"/>
          <w:lang w:val="ru-RU"/>
        </w:rPr>
        <w:t>:</w:t>
      </w:r>
      <w:r w:rsidRPr="00554845">
        <w:rPr>
          <w:szCs w:val="28"/>
          <w:vertAlign w:val="baseline"/>
          <w:lang w:val="ru-RU"/>
        </w:rPr>
        <w:t xml:space="preserve"> 38.03.02 Менеджмент </w:t>
      </w:r>
    </w:p>
    <w:p w:rsidR="009C77F8" w:rsidRDefault="009C77F8" w:rsidP="009C77F8">
      <w:pPr>
        <w:widowControl w:val="0"/>
        <w:spacing w:after="120"/>
        <w:jc w:val="center"/>
        <w:rPr>
          <w:szCs w:val="28"/>
          <w:vertAlign w:val="baseline"/>
          <w:lang w:val="ru-RU"/>
        </w:rPr>
      </w:pPr>
      <w:r>
        <w:rPr>
          <w:szCs w:val="28"/>
          <w:vertAlign w:val="baseline"/>
          <w:lang w:val="ru-RU"/>
        </w:rPr>
        <w:t xml:space="preserve">Образовательная программа: Управление проектом </w:t>
      </w:r>
      <w:r w:rsidRPr="00230759">
        <w:rPr>
          <w:color w:val="FF0000"/>
          <w:sz w:val="20"/>
          <w:vertAlign w:val="baseline"/>
          <w:lang w:val="ru-RU"/>
        </w:rPr>
        <w:t>(для очного обучения)/</w:t>
      </w:r>
      <w:r>
        <w:rPr>
          <w:szCs w:val="28"/>
          <w:vertAlign w:val="baseline"/>
          <w:lang w:val="ru-RU"/>
        </w:rPr>
        <w:t xml:space="preserve"> </w:t>
      </w:r>
    </w:p>
    <w:p w:rsidR="009C77F8" w:rsidRPr="00230759" w:rsidRDefault="009C77F8" w:rsidP="009C77F8">
      <w:pPr>
        <w:widowControl w:val="0"/>
        <w:spacing w:after="120"/>
        <w:jc w:val="center"/>
        <w:rPr>
          <w:color w:val="FF0000"/>
          <w:sz w:val="18"/>
          <w:szCs w:val="18"/>
          <w:vertAlign w:val="baseline"/>
          <w:lang w:val="ru-RU"/>
        </w:rPr>
      </w:pPr>
      <w:r>
        <w:rPr>
          <w:szCs w:val="28"/>
          <w:vertAlign w:val="baseline"/>
          <w:lang w:val="ru-RU"/>
        </w:rPr>
        <w:t xml:space="preserve">Управление малым бизнесом </w:t>
      </w:r>
      <w:r w:rsidRPr="00230759">
        <w:rPr>
          <w:color w:val="FF0000"/>
          <w:sz w:val="18"/>
          <w:szCs w:val="18"/>
          <w:vertAlign w:val="baseline"/>
          <w:lang w:val="ru-RU"/>
        </w:rPr>
        <w:t>(для заочного обучения)</w:t>
      </w:r>
    </w:p>
    <w:p w:rsidR="009C77F8" w:rsidRPr="00554845" w:rsidRDefault="009C77F8" w:rsidP="009C77F8">
      <w:pPr>
        <w:spacing w:line="360" w:lineRule="auto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spacing w:line="360" w:lineRule="auto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                                                              К защите допустить</w:t>
      </w:r>
    </w:p>
    <w:p w:rsidR="009C77F8" w:rsidRPr="00554845" w:rsidRDefault="009C77F8" w:rsidP="009C77F8">
      <w:pPr>
        <w:spacing w:line="360" w:lineRule="auto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                                                                            Зав. каф. </w:t>
      </w:r>
      <w:proofErr w:type="spellStart"/>
      <w:r w:rsidRPr="00554845">
        <w:rPr>
          <w:rFonts w:eastAsia="MS Mincho"/>
          <w:bCs/>
          <w:szCs w:val="28"/>
          <w:vertAlign w:val="baseline"/>
          <w:lang w:val="ru-RU" w:eastAsia="ja-JP"/>
        </w:rPr>
        <w:t>СПиМ</w:t>
      </w:r>
      <w:proofErr w:type="spellEnd"/>
    </w:p>
    <w:p w:rsidR="009C77F8" w:rsidRPr="00554845" w:rsidRDefault="009C77F8" w:rsidP="009C77F8">
      <w:pPr>
        <w:spacing w:line="360" w:lineRule="auto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                                                                                       </w:t>
      </w:r>
      <w:r w:rsidRPr="00554845">
        <w:rPr>
          <w:rFonts w:eastAsia="MS Mincho"/>
          <w:bCs/>
          <w:szCs w:val="28"/>
          <w:u w:val="single"/>
          <w:vertAlign w:val="baseline"/>
          <w:lang w:val="ru-RU" w:eastAsia="ja-JP"/>
        </w:rPr>
        <w:t>_________Беляев В.А.</w:t>
      </w:r>
    </w:p>
    <w:p w:rsidR="009C77F8" w:rsidRPr="00554845" w:rsidRDefault="009C77F8" w:rsidP="009C77F8">
      <w:pPr>
        <w:spacing w:line="360" w:lineRule="auto"/>
        <w:jc w:val="center"/>
        <w:rPr>
          <w:rFonts w:eastAsia="MS Mincho"/>
          <w:bCs/>
          <w:szCs w:val="28"/>
          <w:vertAlign w:val="baseline"/>
          <w:lang w:val="ru-RU" w:eastAsia="ja-JP"/>
        </w:rPr>
      </w:pP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                                                                                  «___»  </w:t>
      </w:r>
      <w:r>
        <w:rPr>
          <w:rFonts w:eastAsia="MS Mincho"/>
          <w:bCs/>
          <w:szCs w:val="28"/>
          <w:u w:val="single"/>
          <w:vertAlign w:val="baseline"/>
          <w:lang w:val="ru-RU" w:eastAsia="ja-JP"/>
        </w:rPr>
        <w:t>______</w:t>
      </w: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202</w:t>
      </w:r>
      <w:r>
        <w:rPr>
          <w:rFonts w:eastAsia="MS Mincho"/>
          <w:bCs/>
          <w:szCs w:val="28"/>
          <w:vertAlign w:val="baseline"/>
          <w:lang w:val="ru-RU" w:eastAsia="ja-JP"/>
        </w:rPr>
        <w:t>__</w:t>
      </w:r>
      <w:r w:rsidRPr="00554845">
        <w:rPr>
          <w:rFonts w:eastAsia="MS Mincho"/>
          <w:bCs/>
          <w:szCs w:val="28"/>
          <w:vertAlign w:val="baseline"/>
          <w:lang w:val="ru-RU" w:eastAsia="ja-JP"/>
        </w:rPr>
        <w:t xml:space="preserve"> г.</w:t>
      </w:r>
    </w:p>
    <w:p w:rsidR="009C77F8" w:rsidRPr="00554845" w:rsidRDefault="009C77F8" w:rsidP="009C77F8">
      <w:pPr>
        <w:ind w:right="97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ind w:right="97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ind w:right="97"/>
        <w:jc w:val="center"/>
        <w:rPr>
          <w:rFonts w:eastAsia="MS Mincho"/>
          <w:szCs w:val="28"/>
          <w:vertAlign w:val="baseline"/>
          <w:lang w:val="ru-RU" w:eastAsia="ja-JP"/>
        </w:rPr>
      </w:pPr>
      <w:r w:rsidRPr="00554845">
        <w:rPr>
          <w:rFonts w:eastAsia="MS Mincho"/>
          <w:szCs w:val="28"/>
          <w:vertAlign w:val="baseline"/>
          <w:lang w:val="ru-RU" w:eastAsia="ja-JP"/>
        </w:rPr>
        <w:t>ВЫПУСКНАЯ КВАЛИФИКАЦИОННАЯ РАБОТА</w:t>
      </w:r>
    </w:p>
    <w:p w:rsidR="009C77F8" w:rsidRPr="00554845" w:rsidRDefault="009C77F8" w:rsidP="009C77F8">
      <w:pPr>
        <w:spacing w:after="120" w:line="300" w:lineRule="auto"/>
        <w:jc w:val="both"/>
        <w:rPr>
          <w:rFonts w:eastAsia="MS Mincho"/>
          <w:szCs w:val="28"/>
          <w:vertAlign w:val="baseline"/>
          <w:lang w:val="ru-RU" w:eastAsia="ja-JP"/>
        </w:rPr>
      </w:pPr>
      <w:r w:rsidRPr="00554845">
        <w:rPr>
          <w:rFonts w:eastAsia="MS Mincho"/>
          <w:szCs w:val="28"/>
          <w:vertAlign w:val="baseline"/>
          <w:lang w:val="ru-RU" w:eastAsia="ja-JP"/>
        </w:rPr>
        <w:t>на тему: «</w:t>
      </w:r>
      <w:r>
        <w:rPr>
          <w:rFonts w:eastAsia="MS Mincho"/>
          <w:szCs w:val="28"/>
          <w:vertAlign w:val="baseline"/>
          <w:lang w:val="ru-RU" w:eastAsia="ja-JP"/>
        </w:rPr>
        <w:t>___________________________________________________</w:t>
      </w:r>
      <w:r w:rsidRPr="00554845">
        <w:rPr>
          <w:rFonts w:eastAsia="MS Mincho"/>
          <w:szCs w:val="28"/>
          <w:vertAlign w:val="baseline"/>
          <w:lang w:val="ru-RU" w:eastAsia="ja-JP"/>
        </w:rPr>
        <w:t>»</w:t>
      </w:r>
    </w:p>
    <w:p w:rsidR="009C77F8" w:rsidRPr="00554845" w:rsidRDefault="009C77F8" w:rsidP="009C77F8">
      <w:pPr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jc w:val="both"/>
        <w:rPr>
          <w:szCs w:val="28"/>
          <w:vertAlign w:val="baseline"/>
          <w:lang w:val="ru-RU"/>
        </w:rPr>
      </w:pPr>
      <w:r w:rsidRPr="00554845">
        <w:rPr>
          <w:szCs w:val="28"/>
          <w:vertAlign w:val="baseline"/>
          <w:lang w:val="ru-RU"/>
        </w:rPr>
        <w:t xml:space="preserve">ОБУЧАЮЩИЙСЯ  </w:t>
      </w:r>
      <w:r w:rsidRPr="00554845">
        <w:rPr>
          <w:szCs w:val="28"/>
          <w:vertAlign w:val="baseline"/>
          <w:lang w:val="ru-RU"/>
        </w:rPr>
        <w:tab/>
      </w:r>
      <w:r w:rsidRPr="00554845">
        <w:rPr>
          <w:szCs w:val="28"/>
          <w:u w:val="single"/>
          <w:vertAlign w:val="baseline"/>
          <w:lang w:val="ru-RU"/>
        </w:rPr>
        <w:t>_________________</w:t>
      </w:r>
      <w:r>
        <w:rPr>
          <w:szCs w:val="28"/>
          <w:u w:val="single"/>
          <w:vertAlign w:val="baseline"/>
          <w:lang w:val="ru-RU"/>
        </w:rPr>
        <w:t>__________</w:t>
      </w:r>
      <w:r>
        <w:rPr>
          <w:szCs w:val="28"/>
          <w:vertAlign w:val="baseline"/>
          <w:lang w:val="ru-RU"/>
        </w:rPr>
        <w:t xml:space="preserve">    </w:t>
      </w:r>
      <w:r>
        <w:rPr>
          <w:szCs w:val="28"/>
          <w:u w:val="single"/>
          <w:vertAlign w:val="baseline"/>
          <w:lang w:val="ru-RU"/>
        </w:rPr>
        <w:t>_</w:t>
      </w:r>
      <w:r w:rsidRPr="00554845">
        <w:rPr>
          <w:szCs w:val="28"/>
          <w:u w:val="single"/>
          <w:vertAlign w:val="baseline"/>
          <w:lang w:val="ru-RU"/>
        </w:rPr>
        <w:t xml:space="preserve">__________     </w:t>
      </w:r>
    </w:p>
    <w:p w:rsidR="009C77F8" w:rsidRPr="00554845" w:rsidRDefault="009C77F8" w:rsidP="009C77F8">
      <w:pPr>
        <w:spacing w:line="360" w:lineRule="auto"/>
        <w:jc w:val="both"/>
        <w:rPr>
          <w:i/>
          <w:iCs/>
          <w:sz w:val="22"/>
          <w:szCs w:val="22"/>
          <w:vertAlign w:val="baseline"/>
          <w:lang w:val="ru-RU"/>
        </w:rPr>
      </w:pPr>
      <w:r w:rsidRPr="00554845">
        <w:rPr>
          <w:i/>
          <w:iCs/>
          <w:szCs w:val="28"/>
          <w:vertAlign w:val="baseline"/>
          <w:lang w:val="ru-RU"/>
        </w:rPr>
        <w:tab/>
      </w:r>
      <w:r w:rsidRPr="00554845">
        <w:rPr>
          <w:i/>
          <w:iCs/>
          <w:szCs w:val="28"/>
          <w:vertAlign w:val="baseline"/>
          <w:lang w:val="ru-RU"/>
        </w:rPr>
        <w:tab/>
      </w:r>
      <w:r w:rsidRPr="00554845">
        <w:rPr>
          <w:i/>
          <w:iCs/>
          <w:szCs w:val="28"/>
          <w:vertAlign w:val="baseline"/>
          <w:lang w:val="ru-RU"/>
        </w:rPr>
        <w:tab/>
        <w:t xml:space="preserve">          </w:t>
      </w:r>
      <w:r w:rsidRPr="00554845">
        <w:rPr>
          <w:i/>
          <w:iCs/>
          <w:szCs w:val="28"/>
          <w:vertAlign w:val="baseline"/>
          <w:lang w:val="ru-RU"/>
        </w:rPr>
        <w:tab/>
        <w:t xml:space="preserve"> (</w:t>
      </w:r>
      <w:r w:rsidRPr="00554845">
        <w:rPr>
          <w:i/>
          <w:iCs/>
          <w:sz w:val="22"/>
          <w:szCs w:val="22"/>
          <w:vertAlign w:val="baseline"/>
          <w:lang w:val="ru-RU"/>
        </w:rPr>
        <w:t>фамилия</w:t>
      </w:r>
      <w:r>
        <w:rPr>
          <w:i/>
          <w:iCs/>
          <w:sz w:val="22"/>
          <w:szCs w:val="22"/>
          <w:vertAlign w:val="baseline"/>
          <w:lang w:val="ru-RU"/>
        </w:rPr>
        <w:t xml:space="preserve">, имя, отчество)       </w:t>
      </w:r>
      <w:r w:rsidRPr="00554845">
        <w:rPr>
          <w:i/>
          <w:iCs/>
          <w:sz w:val="22"/>
          <w:szCs w:val="22"/>
          <w:vertAlign w:val="baseline"/>
          <w:lang w:val="ru-RU"/>
        </w:rPr>
        <w:tab/>
        <w:t xml:space="preserve">   </w:t>
      </w:r>
      <w:r>
        <w:rPr>
          <w:i/>
          <w:iCs/>
          <w:sz w:val="22"/>
          <w:szCs w:val="22"/>
          <w:vertAlign w:val="baseline"/>
          <w:lang w:val="ru-RU"/>
        </w:rPr>
        <w:t xml:space="preserve">       </w:t>
      </w:r>
      <w:r w:rsidRPr="00554845">
        <w:rPr>
          <w:i/>
          <w:iCs/>
          <w:sz w:val="22"/>
          <w:szCs w:val="22"/>
          <w:vertAlign w:val="baseline"/>
          <w:lang w:val="ru-RU"/>
        </w:rPr>
        <w:t xml:space="preserve">  (личная подпись)</w:t>
      </w:r>
    </w:p>
    <w:p w:rsidR="009C77F8" w:rsidRPr="00554845" w:rsidRDefault="009C77F8" w:rsidP="009C77F8">
      <w:pPr>
        <w:jc w:val="both"/>
        <w:rPr>
          <w:szCs w:val="28"/>
          <w:vertAlign w:val="baseline"/>
          <w:lang w:val="ru-RU"/>
        </w:rPr>
      </w:pPr>
      <w:r w:rsidRPr="00554845">
        <w:rPr>
          <w:szCs w:val="28"/>
          <w:vertAlign w:val="baseline"/>
          <w:lang w:val="ru-RU"/>
        </w:rPr>
        <w:t xml:space="preserve">РУКОВОДИТЕЛЬ     </w:t>
      </w:r>
      <w:r w:rsidRPr="00554845">
        <w:rPr>
          <w:szCs w:val="28"/>
          <w:u w:val="single"/>
          <w:vertAlign w:val="baseline"/>
          <w:lang w:val="ru-RU"/>
        </w:rPr>
        <w:t>_____</w:t>
      </w:r>
      <w:r>
        <w:rPr>
          <w:szCs w:val="28"/>
          <w:u w:val="single"/>
          <w:vertAlign w:val="baseline"/>
          <w:lang w:val="ru-RU"/>
        </w:rPr>
        <w:t>_________________</w:t>
      </w:r>
      <w:r w:rsidRPr="00554845">
        <w:rPr>
          <w:szCs w:val="28"/>
          <w:u w:val="single"/>
          <w:vertAlign w:val="baseline"/>
          <w:lang w:val="ru-RU"/>
        </w:rPr>
        <w:t>__________</w:t>
      </w:r>
      <w:r>
        <w:rPr>
          <w:szCs w:val="28"/>
          <w:vertAlign w:val="baseline"/>
          <w:lang w:val="ru-RU"/>
        </w:rPr>
        <w:t xml:space="preserve">     </w:t>
      </w:r>
      <w:r w:rsidRPr="00554845">
        <w:rPr>
          <w:szCs w:val="28"/>
          <w:u w:val="single"/>
          <w:vertAlign w:val="baseline"/>
          <w:lang w:val="ru-RU"/>
        </w:rPr>
        <w:t>______</w:t>
      </w:r>
      <w:r>
        <w:rPr>
          <w:szCs w:val="28"/>
          <w:u w:val="single"/>
          <w:vertAlign w:val="baseline"/>
          <w:lang w:val="ru-RU"/>
        </w:rPr>
        <w:t>__</w:t>
      </w:r>
      <w:r w:rsidRPr="00554845">
        <w:rPr>
          <w:szCs w:val="28"/>
          <w:u w:val="single"/>
          <w:vertAlign w:val="baseline"/>
          <w:lang w:val="ru-RU"/>
        </w:rPr>
        <w:t>_</w:t>
      </w:r>
    </w:p>
    <w:p w:rsidR="009C77F8" w:rsidRPr="00554845" w:rsidRDefault="009C77F8" w:rsidP="009C77F8">
      <w:pPr>
        <w:spacing w:line="360" w:lineRule="auto"/>
        <w:jc w:val="both"/>
        <w:rPr>
          <w:i/>
          <w:iCs/>
          <w:sz w:val="22"/>
          <w:szCs w:val="22"/>
          <w:vertAlign w:val="baseline"/>
          <w:lang w:val="ru-RU"/>
        </w:rPr>
      </w:pPr>
      <w:r w:rsidRPr="00554845">
        <w:rPr>
          <w:i/>
          <w:iCs/>
          <w:szCs w:val="28"/>
          <w:vertAlign w:val="baseline"/>
          <w:lang w:val="ru-RU"/>
        </w:rPr>
        <w:tab/>
      </w:r>
      <w:r w:rsidRPr="00554845">
        <w:rPr>
          <w:i/>
          <w:iCs/>
          <w:szCs w:val="28"/>
          <w:vertAlign w:val="baseline"/>
          <w:lang w:val="ru-RU"/>
        </w:rPr>
        <w:tab/>
      </w:r>
      <w:r w:rsidRPr="00554845">
        <w:rPr>
          <w:i/>
          <w:iCs/>
          <w:szCs w:val="28"/>
          <w:vertAlign w:val="baseline"/>
          <w:lang w:val="ru-RU"/>
        </w:rPr>
        <w:tab/>
      </w:r>
      <w:r w:rsidRPr="00554845">
        <w:rPr>
          <w:i/>
          <w:iCs/>
          <w:sz w:val="22"/>
          <w:szCs w:val="22"/>
          <w:vertAlign w:val="baseline"/>
          <w:lang w:val="ru-RU"/>
        </w:rPr>
        <w:t xml:space="preserve">     (ученая степень, звание, фамилия</w:t>
      </w:r>
      <w:r>
        <w:rPr>
          <w:i/>
          <w:iCs/>
          <w:sz w:val="22"/>
          <w:szCs w:val="22"/>
          <w:vertAlign w:val="baseline"/>
          <w:lang w:val="ru-RU"/>
        </w:rPr>
        <w:t>, имя, отчество</w:t>
      </w:r>
      <w:r w:rsidRPr="00554845">
        <w:rPr>
          <w:i/>
          <w:iCs/>
          <w:sz w:val="22"/>
          <w:szCs w:val="22"/>
          <w:vertAlign w:val="baseline"/>
          <w:lang w:val="ru-RU"/>
        </w:rPr>
        <w:t>)    (личная подпись)</w:t>
      </w:r>
    </w:p>
    <w:p w:rsidR="009C77F8" w:rsidRPr="00554845" w:rsidRDefault="009C77F8" w:rsidP="009C77F8">
      <w:pPr>
        <w:jc w:val="both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9C77F8" w:rsidRPr="00554845" w:rsidRDefault="009C77F8" w:rsidP="009C77F8">
      <w:pPr>
        <w:jc w:val="center"/>
        <w:rPr>
          <w:rFonts w:eastAsia="MS Mincho"/>
          <w:szCs w:val="28"/>
          <w:vertAlign w:val="baseline"/>
          <w:lang w:val="ru-RU" w:eastAsia="ja-JP"/>
        </w:rPr>
      </w:pPr>
    </w:p>
    <w:p w:rsidR="009C77F8" w:rsidRPr="00BB3E67" w:rsidRDefault="009C77F8" w:rsidP="009C77F8">
      <w:pPr>
        <w:jc w:val="center"/>
        <w:rPr>
          <w:rFonts w:eastAsia="MS Mincho"/>
          <w:szCs w:val="28"/>
          <w:vertAlign w:val="baseline"/>
          <w:lang w:val="ru-RU" w:eastAsia="ja-JP"/>
        </w:rPr>
      </w:pPr>
      <w:r w:rsidRPr="00BB3E67">
        <w:rPr>
          <w:rFonts w:eastAsia="MS Mincho"/>
          <w:szCs w:val="28"/>
          <w:vertAlign w:val="baseline"/>
          <w:lang w:val="ru-RU" w:eastAsia="ja-JP"/>
        </w:rPr>
        <w:t>Казань 202</w:t>
      </w:r>
      <w:r>
        <w:rPr>
          <w:rFonts w:eastAsia="MS Mincho"/>
          <w:szCs w:val="28"/>
          <w:vertAlign w:val="baseline"/>
          <w:lang w:val="ru-RU" w:eastAsia="ja-JP"/>
        </w:rPr>
        <w:t xml:space="preserve">2 </w:t>
      </w:r>
      <w:r w:rsidRPr="00BB3E67">
        <w:rPr>
          <w:rFonts w:eastAsia="MS Mincho"/>
          <w:szCs w:val="28"/>
          <w:vertAlign w:val="baseline"/>
          <w:lang w:val="ru-RU" w:eastAsia="ja-JP"/>
        </w:rPr>
        <w:t>г.</w:t>
      </w:r>
    </w:p>
    <w:p w:rsidR="00E64F09" w:rsidRDefault="00E64F09">
      <w:bookmarkStart w:id="0" w:name="_GoBack"/>
      <w:bookmarkEnd w:id="0"/>
    </w:p>
    <w:sectPr w:rsidR="00E6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7F8"/>
    <w:rsid w:val="009C77F8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77F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2022-02-04T09:34:00Z</dcterms:created>
  <dcterms:modified xsi:type="dcterms:W3CDTF">2022-02-04T09:34:00Z</dcterms:modified>
</cp:coreProperties>
</file>