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305759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15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C2113F" w:rsidRPr="00C2113F">
        <w:rPr>
          <w:rFonts w:ascii="Times New Roman" w:hAnsi="Times New Roman"/>
          <w:sz w:val="56"/>
          <w:szCs w:val="56"/>
        </w:rPr>
        <w:t>4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DB5723" w:rsidRDefault="00305759" w:rsidP="00DB5723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lastRenderedPageBreak/>
        <w:t>Татар-</w:t>
      </w:r>
      <w:proofErr w:type="spellStart"/>
      <w:proofErr w:type="gramStart"/>
      <w:r>
        <w:t>информ</w:t>
      </w:r>
      <w:proofErr w:type="spellEnd"/>
      <w:r w:rsidR="00A678FD" w:rsidRPr="0048493E">
        <w:t>:</w:t>
      </w:r>
      <w:r w:rsidR="00A678FD" w:rsidRPr="0048493E">
        <w:br/>
      </w:r>
      <w:r w:rsidRPr="00305759">
        <w:t>Приговор</w:t>
      </w:r>
      <w:proofErr w:type="gramEnd"/>
      <w:r w:rsidRPr="00305759">
        <w:t xml:space="preserve"> экс-проректору КАИ по делу о хищении миллионов: «Признать виновным и отпустить»</w:t>
      </w:r>
    </w:p>
    <w:p w:rsidR="00DB06DE" w:rsidRPr="00FE42DA" w:rsidRDefault="005B2941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="00305759" w:rsidRPr="00305759">
          <w:rPr>
            <w:rStyle w:val="a7"/>
            <w:rFonts w:ascii="Times New Roman" w:hAnsi="Times New Roman"/>
            <w:sz w:val="28"/>
          </w:rPr>
          <w:t>https://www.tatar-inform.ru/news/nakazanie-scitat-otbytym-eks-prorektor-kai-vyslusal-prigovor-po-delu-o-xishhenii-95-mln-5861724</w:t>
        </w:r>
      </w:hyperlink>
    </w:p>
    <w:p w:rsidR="00A678FD" w:rsidRPr="00CA507A" w:rsidRDefault="00305759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CA507A" w:rsidRDefault="00C2113F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1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759" w:rsidRPr="00305759">
        <w:rPr>
          <w:rFonts w:ascii="Times New Roman" w:hAnsi="Times New Roman"/>
          <w:sz w:val="24"/>
          <w:szCs w:val="24"/>
          <w:lang w:eastAsia="ru-RU"/>
        </w:rPr>
        <w:t>«Дело КАИ» наконец закрыто, трое подсудимых сегодня получили обвинительные приговоры и реальные сроки, однако за решеткой остался только один из них. Почему двое из осужденных уехали не в колонию, а вернулись домой</w:t>
      </w:r>
      <w:r w:rsidR="00305759">
        <w:rPr>
          <w:rFonts w:ascii="Times New Roman" w:hAnsi="Times New Roman"/>
          <w:sz w:val="24"/>
          <w:szCs w:val="24"/>
          <w:lang w:eastAsia="ru-RU"/>
        </w:rPr>
        <w:t xml:space="preserve"> – в репортаже «Татар-</w:t>
      </w:r>
      <w:proofErr w:type="spellStart"/>
      <w:r w:rsidR="00305759">
        <w:rPr>
          <w:rFonts w:ascii="Times New Roman" w:hAnsi="Times New Roman"/>
          <w:sz w:val="24"/>
          <w:szCs w:val="24"/>
          <w:lang w:eastAsia="ru-RU"/>
        </w:rPr>
        <w:t>информа</w:t>
      </w:r>
      <w:proofErr w:type="spellEnd"/>
      <w:r w:rsidR="00305759">
        <w:rPr>
          <w:rFonts w:ascii="Times New Roman" w:hAnsi="Times New Roman"/>
          <w:sz w:val="24"/>
          <w:szCs w:val="24"/>
          <w:lang w:eastAsia="ru-RU"/>
        </w:rPr>
        <w:t>».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Вахитовский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 суд Казани поставил точку в громком «деле КАИ» о хищении 95 миллионов рублей. На скамье подсудимых – бывший проректор КНИТУ-КАИ Виктор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, экс-директор фирмы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-тех» Марат 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Галеев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, а также экс-руководитель группы компаний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Загир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Исрафилов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Всех троих обвиняли в хищении 95 миллионов рублей, выделенных для исполнения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в 2011 году между Министерством образования и науки России и КНИТУ-КАИ. По версии следствия, часть денег была похищена при помощи «мертвых душ» – сотрудников компании-подрядчика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-тех» фиктивно устраивали на работу в вуз, другая часть ушла в виде разницы в процессе выдачи китайского оборудования за оригинальную разработку.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Судебное следствие по делу началось еще в 2019-м. Чтобы вынести окончательное решение, судье понадобилось провести в совещательной комнате целых полтора месяца. На </w:t>
      </w:r>
      <w:hyperlink r:id="rId10" w:tgtFrame="_blank" w:history="1"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>оглашение приговора</w:t>
        </w:r>
      </w:hyperlink>
      <w:r w:rsidRPr="00305759">
        <w:rPr>
          <w:rFonts w:ascii="Times New Roman" w:hAnsi="Times New Roman"/>
          <w:sz w:val="24"/>
          <w:szCs w:val="24"/>
          <w:lang w:eastAsia="ru-RU"/>
        </w:rPr>
        <w:t> ушло два дня.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По версии обвинения, в 2011 году между Министерством образования и науки России и КНИТУ-КАИ был заключен контракт на разработку новой технологии. Университет взялся выполнить контракт, предварительно приняв участие в торгах. При этом инициатива участия в тендере исходила от компании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-тех», которая в последующем стала подрядчиком исполнения заказа.</w:t>
      </w:r>
    </w:p>
    <w:p w:rsidR="00305759" w:rsidRPr="00305759" w:rsidRDefault="00EE72A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759" w:rsidRPr="00305759">
        <w:rPr>
          <w:rFonts w:ascii="Times New Roman" w:hAnsi="Times New Roman"/>
          <w:sz w:val="24"/>
          <w:szCs w:val="24"/>
          <w:lang w:eastAsia="ru-RU"/>
        </w:rPr>
        <w:t xml:space="preserve">«Разработанный </w:t>
      </w:r>
      <w:proofErr w:type="spellStart"/>
      <w:r w:rsidR="00305759" w:rsidRPr="00305759">
        <w:rPr>
          <w:rFonts w:ascii="Times New Roman" w:hAnsi="Times New Roman"/>
          <w:sz w:val="24"/>
          <w:szCs w:val="24"/>
          <w:lang w:eastAsia="ru-RU"/>
        </w:rPr>
        <w:t>Галиевым</w:t>
      </w:r>
      <w:proofErr w:type="spellEnd"/>
      <w:r w:rsidR="00305759" w:rsidRPr="00305759">
        <w:rPr>
          <w:rFonts w:ascii="Times New Roman" w:hAnsi="Times New Roman"/>
          <w:sz w:val="24"/>
          <w:szCs w:val="24"/>
          <w:lang w:eastAsia="ru-RU"/>
        </w:rPr>
        <w:t xml:space="preserve"> план предусматривал участие в конкурсе на получение </w:t>
      </w:r>
      <w:proofErr w:type="spellStart"/>
      <w:r w:rsidR="00305759" w:rsidRPr="00305759">
        <w:rPr>
          <w:rFonts w:ascii="Times New Roman" w:hAnsi="Times New Roman"/>
          <w:sz w:val="24"/>
          <w:szCs w:val="24"/>
          <w:lang w:eastAsia="ru-RU"/>
        </w:rPr>
        <w:t>госконтракта</w:t>
      </w:r>
      <w:proofErr w:type="spellEnd"/>
      <w:r w:rsidR="00305759" w:rsidRPr="00305759">
        <w:rPr>
          <w:rFonts w:ascii="Times New Roman" w:hAnsi="Times New Roman"/>
          <w:sz w:val="24"/>
          <w:szCs w:val="24"/>
          <w:lang w:eastAsia="ru-RU"/>
        </w:rPr>
        <w:t>, его выигрыш, создание видимости исполнения работ, фиктивное трудоустройство в КАИ сотрудников "</w:t>
      </w:r>
      <w:proofErr w:type="spellStart"/>
      <w:r w:rsidR="00305759" w:rsidRPr="00305759">
        <w:rPr>
          <w:rFonts w:ascii="Times New Roman" w:hAnsi="Times New Roman"/>
          <w:sz w:val="24"/>
          <w:szCs w:val="24"/>
          <w:lang w:eastAsia="ru-RU"/>
        </w:rPr>
        <w:t>Нур-теха</w:t>
      </w:r>
      <w:proofErr w:type="spellEnd"/>
      <w:r w:rsidR="00305759" w:rsidRPr="00305759">
        <w:rPr>
          <w:rFonts w:ascii="Times New Roman" w:hAnsi="Times New Roman"/>
          <w:sz w:val="24"/>
          <w:szCs w:val="24"/>
          <w:lang w:eastAsia="ru-RU"/>
        </w:rPr>
        <w:t xml:space="preserve">" с последующим выводом похищенных средств под видом зарплаты. В целях сокрытия совершенного преступления </w:t>
      </w:r>
      <w:proofErr w:type="spellStart"/>
      <w:r w:rsidR="00305759" w:rsidRPr="00305759">
        <w:rPr>
          <w:rFonts w:ascii="Times New Roman" w:hAnsi="Times New Roman"/>
          <w:sz w:val="24"/>
          <w:szCs w:val="24"/>
          <w:lang w:eastAsia="ru-RU"/>
        </w:rPr>
        <w:t>Галиев</w:t>
      </w:r>
      <w:proofErr w:type="spellEnd"/>
      <w:r w:rsidR="00305759" w:rsidRPr="00305759">
        <w:rPr>
          <w:rFonts w:ascii="Times New Roman" w:hAnsi="Times New Roman"/>
          <w:sz w:val="24"/>
          <w:szCs w:val="24"/>
          <w:lang w:eastAsia="ru-RU"/>
        </w:rPr>
        <w:t xml:space="preserve"> планировал выдать за конечный результат оборудование с аналогичными характеристиками, для чего планировалось использовать часть похищенных средств», – процитировал в приговоре обвинительное заключение судья Наиль </w:t>
      </w:r>
      <w:proofErr w:type="spellStart"/>
      <w:r w:rsidR="00305759" w:rsidRPr="00305759">
        <w:rPr>
          <w:rFonts w:ascii="Times New Roman" w:hAnsi="Times New Roman"/>
          <w:sz w:val="24"/>
          <w:szCs w:val="24"/>
          <w:lang w:eastAsia="ru-RU"/>
        </w:rPr>
        <w:t>Камалетдинов</w:t>
      </w:r>
      <w:proofErr w:type="spellEnd"/>
      <w:r w:rsidR="00305759" w:rsidRPr="00305759">
        <w:rPr>
          <w:rFonts w:ascii="Times New Roman" w:hAnsi="Times New Roman"/>
          <w:sz w:val="24"/>
          <w:szCs w:val="24"/>
          <w:lang w:eastAsia="ru-RU"/>
        </w:rPr>
        <w:t>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Чтобы быть уверенными в выигрыше тендера, вуз якобы даже указал в заявке, что на выполнение работ ему требуется сумма в два раза меньшая, чем у конкурентов, – 95 млн рублей.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Согласно тексту гособвинения, хоть официальным руководителем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от КАИ выступал Юрий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Гортышев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, занимавший на тот момент должность ректора, фактически контролировал проведение работ именно Виктор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В результате за время исполнения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 в вуз якобы были устроены 22 сотрудника компании-подрядчика. Кроме того, еще несколько десятков работников КАИ фиктивно числились исполнителями госзаказа. Работники занимались документооборотом, но не были связаны с разработкой технологии. За годы работы им незаконно выплатили зарплату на 10 миллионов рублей.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Контракт на 95 млн рублей числится исполненным с 2019-го, однако экономические полицейские уверены – под видом собственной разработки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РФ и КАИ </w:t>
      </w:r>
      <w:r w:rsidRPr="003057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получили промышленный комплекс из Китая, а все отчеты о работах по производству технологии и оборудования для выпуска суперпрочной полимерной доски с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нанодобавками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были фикцией. При этом КНИТУ-КАИ потерпевшей стороной себя так и не признал, нынешний ректор вуза Альберт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Гильмутдинов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лично подтвердил это на одном из прошлых судебных заседаний.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Все фигуранты дела </w:t>
      </w:r>
      <w:hyperlink r:id="rId11" w:tgtFrame="_blank" w:history="1"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>вину отрицают</w:t>
        </w:r>
      </w:hyperlink>
      <w:r w:rsidRPr="00305759">
        <w:rPr>
          <w:rFonts w:ascii="Times New Roman" w:hAnsi="Times New Roman"/>
          <w:sz w:val="24"/>
          <w:szCs w:val="24"/>
          <w:lang w:eastAsia="ru-RU"/>
        </w:rPr>
        <w:t>. По их словам, во время исполнения контракта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-тех» действительно приобретал некоторые материалы за рубежом, но закупленные в Китае детали модифицировались и патентовались университетом.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Согласно </w:t>
      </w:r>
      <w:hyperlink r:id="rId12" w:tgtFrame="_blank" w:history="1"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 xml:space="preserve">показаниям </w:t>
        </w:r>
        <w:proofErr w:type="spellStart"/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>Гуреева</w:t>
        </w:r>
        <w:proofErr w:type="spellEnd"/>
      </w:hyperlink>
      <w:r w:rsidRPr="00305759">
        <w:rPr>
          <w:rFonts w:ascii="Times New Roman" w:hAnsi="Times New Roman"/>
          <w:sz w:val="24"/>
          <w:szCs w:val="24"/>
          <w:lang w:eastAsia="ru-RU"/>
        </w:rPr>
        <w:t xml:space="preserve">, данным во время судебного следствия, претензий нет даже у заказчика проекта – в МОН РФ считают, что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выполнен в полном объеме и без замечаний.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По словам экс-проректора, все выделенные бюджетные средства были использованы по назначению: 53,7 млн перечислены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Нур-теху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» на проведение самих работ, 12,8 млн выплатили сотрудникам «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Нур-теха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», работавшим как совместители в КНИТУ-КАИ, еще 10 млн – штатным сотрудникам вуза, работавшим по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госконтракту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. Еще 16,7 млн, по словам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, были потрачены на страховые взносы в Пенсионный фонд, расходы на командировки, накладные, текущие расходы и коммунальные услуги.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«Все платежи были проведены бухгалтерией КНИТУ-КАИ в строгом соответствии со сметой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и регламентом, утвержденным в КНИТУ-КАИ. Как следует из показаний главного бухгалтера КНИТУ-КАИ, выполнение сметы сведено до 1 копейки», – отмечал экс-проректор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одном из прошлых заседаний.</w:t>
      </w:r>
    </w:p>
    <w:p w:rsidR="00CA507A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Кроме того, по словам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, опытно-промышленное производство, которое должно было быть создано по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госконтракту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>, работает, оборудование поставлено на баланс вуза, работоспособно и производит продукцию, а патентное право на разработанную тех</w:t>
      </w:r>
      <w:r>
        <w:rPr>
          <w:rFonts w:ascii="Times New Roman" w:hAnsi="Times New Roman"/>
          <w:sz w:val="24"/>
          <w:szCs w:val="24"/>
          <w:lang w:eastAsia="ru-RU"/>
        </w:rPr>
        <w:t>нологию оформлено на КНИТУ-КАИ.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Ранее </w:t>
      </w:r>
      <w:hyperlink r:id="rId13" w:tgtFrame="_blank" w:history="1"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>в прениях</w:t>
        </w:r>
      </w:hyperlink>
      <w:r w:rsidRPr="00305759">
        <w:rPr>
          <w:rFonts w:ascii="Times New Roman" w:hAnsi="Times New Roman"/>
          <w:sz w:val="24"/>
          <w:szCs w:val="24"/>
          <w:lang w:eastAsia="ru-RU"/>
        </w:rPr>
        <w:t> гособвинитель Елена Петрова просила для троих подсудимых 17 лет колонии.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Для 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Галеева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прокурор попросила 6,5 года колонии со штрафом в 800 тысяч рублей. Такой же штраф Петрова потребовала назначить и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Исрафилову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 и отправить его за решетку на 6 лет и 8 месяцев. Для бывшего проректора вуза Виктора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гособвинение попросило 4,5 года колонии со штрафом в полмиллиона рублей.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>Суд </w:t>
      </w:r>
      <w:hyperlink r:id="rId14" w:tgtFrame="_blank" w:history="1">
        <w:r w:rsidRPr="00305759">
          <w:rPr>
            <w:rStyle w:val="a7"/>
            <w:rFonts w:ascii="Times New Roman" w:hAnsi="Times New Roman"/>
            <w:sz w:val="24"/>
            <w:szCs w:val="24"/>
            <w:lang w:eastAsia="ru-RU"/>
          </w:rPr>
          <w:t>признал вину</w:t>
        </w:r>
      </w:hyperlink>
      <w:r w:rsidRPr="00305759">
        <w:rPr>
          <w:rFonts w:ascii="Times New Roman" w:hAnsi="Times New Roman"/>
          <w:sz w:val="24"/>
          <w:szCs w:val="24"/>
          <w:lang w:eastAsia="ru-RU"/>
        </w:rPr>
        <w:t> всех троих фигурантов дела доказанной, однако сократил сумму ущерба до 66 миллионов.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Экс-проректор Виктор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 получил 3 года и 9 месяцев колонии общего режима. Этот срок, как выяснилось, он уже отбыл под домашним арестом, поэтому был освобожден от наказания. При этом действия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суд квалифицировал как пособничество в мошенничестве. Обвинение по статье «Злоупотребление должностными полномочиями» было исключено как излишне вмененное.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Как стало известно агентству,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Гуреев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и его защитники с приговором не согласны и собираются обжаловать его в вышестоящей инстанции. Экс-проректор продолжает настаивать на своей невиновности.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759">
        <w:rPr>
          <w:rFonts w:ascii="Times New Roman" w:hAnsi="Times New Roman"/>
          <w:sz w:val="24"/>
          <w:szCs w:val="24"/>
          <w:lang w:eastAsia="ru-RU"/>
        </w:rPr>
        <w:t xml:space="preserve">Марат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Галеев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был приговорен к 6 годам колонии общего режима, однако и он тоже свой срок уже пересидел в СИЗО (один день в СИЗО идет за полтора в колонии общего режима), поэтому сегодня его освободили из-под стражи. 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Загира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5759">
        <w:rPr>
          <w:rFonts w:ascii="Times New Roman" w:hAnsi="Times New Roman"/>
          <w:sz w:val="24"/>
          <w:szCs w:val="24"/>
          <w:lang w:eastAsia="ru-RU"/>
        </w:rPr>
        <w:t>Исрафилова</w:t>
      </w:r>
      <w:proofErr w:type="spellEnd"/>
      <w:r w:rsidRPr="00305759">
        <w:rPr>
          <w:rFonts w:ascii="Times New Roman" w:hAnsi="Times New Roman"/>
          <w:sz w:val="24"/>
          <w:szCs w:val="24"/>
          <w:lang w:eastAsia="ru-RU"/>
        </w:rPr>
        <w:t xml:space="preserve"> суд приговорил к 6,5 года колонии. Он оказался единственным из троих подсудимых, кто будет отбывать наказание в колонии. Срок нахождения его под арестом не превысил назначенного судом наказания.</w:t>
      </w:r>
    </w:p>
    <w:p w:rsidR="00305759" w:rsidRPr="00305759" w:rsidRDefault="00305759" w:rsidP="00305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0AE2" w:rsidRDefault="003C35A8" w:rsidP="00750AE2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750AE2">
        <w:t>С оренбургского педагога взыскали 1 млн рублей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750AE2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"https://regnum.ru/news/3555584.html"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750AE2" w:rsidRPr="00750AE2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https://regnum.ru/news/3555584.html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750AE2">
        <w:rPr>
          <w:rFonts w:ascii="Times New Roman" w:hAnsi="Times New Roman"/>
          <w:sz w:val="28"/>
          <w:szCs w:val="28"/>
        </w:rPr>
        <w:t>05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750AE2">
        <w:rPr>
          <w:rFonts w:ascii="Times New Roman" w:hAnsi="Times New Roman"/>
          <w:sz w:val="28"/>
          <w:szCs w:val="28"/>
        </w:rPr>
        <w:t>4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750AE2" w:rsidRPr="00750AE2" w:rsidRDefault="008531B9" w:rsidP="00750AE2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1B9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750AE2" w:rsidRPr="00750AE2">
        <w:rPr>
          <w:rFonts w:ascii="Times New Roman" w:hAnsi="Times New Roman"/>
          <w:sz w:val="24"/>
          <w:szCs w:val="24"/>
          <w:shd w:val="clear" w:color="auto" w:fill="FFFFFF"/>
        </w:rPr>
        <w:t>городе Орске Оренбургской области в судебном порядке с преподавателя вуза взыскан 1 млн рублей. Об этом сообщает пресс-служба краевой прокуратуры.</w:t>
      </w:r>
    </w:p>
    <w:p w:rsidR="00750AE2" w:rsidRPr="00750AE2" w:rsidRDefault="00750AE2" w:rsidP="00750AE2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AE2">
        <w:rPr>
          <w:rFonts w:ascii="Times New Roman" w:hAnsi="Times New Roman"/>
          <w:sz w:val="24"/>
          <w:szCs w:val="24"/>
          <w:shd w:val="clear" w:color="auto" w:fill="FFFFFF"/>
        </w:rPr>
        <w:t>По данным ведомства, эти денежные средства были получены в результате преступления. Суд признал заведующую кафедрой ОГТИ филиала Оренбургского госуниверситета виновной в коррупции.</w:t>
      </w:r>
    </w:p>
    <w:p w:rsidR="00750AE2" w:rsidRPr="00750AE2" w:rsidRDefault="00750AE2" w:rsidP="00750AE2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AE2">
        <w:rPr>
          <w:rFonts w:ascii="Times New Roman" w:hAnsi="Times New Roman"/>
          <w:sz w:val="24"/>
          <w:szCs w:val="24"/>
          <w:shd w:val="clear" w:color="auto" w:fill="FFFFFF"/>
        </w:rPr>
        <w:t>За беспрепятственную сдачу учебных дисциплин педагог получила от студентов взятки. Общая их сумма составила более 1 млн рублей.</w:t>
      </w:r>
    </w:p>
    <w:p w:rsidR="002F7957" w:rsidRPr="00750AE2" w:rsidRDefault="00750AE2" w:rsidP="00750AE2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AE2">
        <w:rPr>
          <w:rFonts w:ascii="Times New Roman" w:hAnsi="Times New Roman"/>
          <w:sz w:val="24"/>
          <w:szCs w:val="24"/>
          <w:shd w:val="clear" w:color="auto" w:fill="FFFFFF"/>
        </w:rPr>
        <w:t>С целью взыскания в доход России денежных средств, полученных в результате преступления, прокурор района в суд направил исковое заявление. Оно удовлетворено.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2C09" w:rsidRDefault="00562C09" w:rsidP="00562C09">
      <w:pPr>
        <w:pStyle w:val="1"/>
      </w:pPr>
      <w:bookmarkStart w:id="11" w:name="_Toc74314628"/>
      <w:r>
        <w:rPr>
          <w:lang w:val="en-US"/>
        </w:rPr>
        <w:lastRenderedPageBreak/>
        <w:t>Regnum</w:t>
      </w:r>
      <w:proofErr w:type="gramStart"/>
      <w:r>
        <w:t>:</w:t>
      </w:r>
      <w:proofErr w:type="gramEnd"/>
      <w:r w:rsidRPr="00700EE2">
        <w:br/>
      </w:r>
      <w:r>
        <w:t xml:space="preserve">В Дагестане сотрудница </w:t>
      </w:r>
      <w:proofErr w:type="spellStart"/>
      <w:r>
        <w:t>медуниверситета</w:t>
      </w:r>
      <w:proofErr w:type="spellEnd"/>
      <w:r>
        <w:t xml:space="preserve"> попалась на взятке 1,6 млн рублей</w:t>
      </w:r>
    </w:p>
    <w:p w:rsidR="00562C09" w:rsidRPr="00016571" w:rsidRDefault="00562C09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Pr="00562C09">
        <w:rPr>
          <w:rStyle w:val="a7"/>
          <w:rFonts w:ascii="Times New Roman" w:hAnsi="Times New Roman"/>
          <w:sz w:val="28"/>
        </w:rPr>
        <w:instrText xml:space="preserve"> "</w:instrText>
      </w:r>
      <w:r>
        <w:rPr>
          <w:rStyle w:val="a7"/>
          <w:rFonts w:ascii="Times New Roman" w:hAnsi="Times New Roman"/>
          <w:sz w:val="28"/>
          <w:lang w:val="en-US"/>
        </w:rPr>
        <w:instrText>https</w:instrText>
      </w:r>
      <w:r w:rsidRPr="00562C09">
        <w:rPr>
          <w:rStyle w:val="a7"/>
          <w:rFonts w:ascii="Times New Roman" w:hAnsi="Times New Roman"/>
          <w:sz w:val="28"/>
        </w:rPr>
        <w:instrText>://</w:instrText>
      </w:r>
      <w:r>
        <w:rPr>
          <w:rStyle w:val="a7"/>
          <w:rFonts w:ascii="Times New Roman" w:hAnsi="Times New Roman"/>
          <w:sz w:val="28"/>
          <w:lang w:val="en-US"/>
        </w:rPr>
        <w:instrText>regnum</w:instrText>
      </w:r>
      <w:r w:rsidRPr="00562C09">
        <w:rPr>
          <w:rStyle w:val="a7"/>
          <w:rFonts w:ascii="Times New Roman" w:hAnsi="Times New Roman"/>
          <w:sz w:val="28"/>
        </w:rPr>
        <w:instrText>.</w:instrText>
      </w:r>
      <w:r>
        <w:rPr>
          <w:rStyle w:val="a7"/>
          <w:rFonts w:ascii="Times New Roman" w:hAnsi="Times New Roman"/>
          <w:sz w:val="28"/>
          <w:lang w:val="en-US"/>
        </w:rPr>
        <w:instrText>ru</w:instrText>
      </w:r>
      <w:r w:rsidRPr="00562C09">
        <w:rPr>
          <w:rStyle w:val="a7"/>
          <w:rFonts w:ascii="Times New Roman" w:hAnsi="Times New Roman"/>
          <w:sz w:val="28"/>
        </w:rPr>
        <w:instrText>/</w:instrText>
      </w:r>
      <w:r>
        <w:rPr>
          <w:rStyle w:val="a7"/>
          <w:rFonts w:ascii="Times New Roman" w:hAnsi="Times New Roman"/>
          <w:sz w:val="28"/>
          <w:lang w:val="en-US"/>
        </w:rPr>
        <w:instrText>news</w:instrText>
      </w:r>
      <w:r w:rsidRPr="00562C09">
        <w:rPr>
          <w:rStyle w:val="a7"/>
          <w:rFonts w:ascii="Times New Roman" w:hAnsi="Times New Roman"/>
          <w:sz w:val="28"/>
        </w:rPr>
        <w:instrText>/3561456.</w:instrText>
      </w:r>
      <w:r>
        <w:rPr>
          <w:rStyle w:val="a7"/>
          <w:rFonts w:ascii="Times New Roman" w:hAnsi="Times New Roman"/>
          <w:sz w:val="28"/>
          <w:lang w:val="en-US"/>
        </w:rPr>
        <w:instrText>html</w:instrText>
      </w:r>
      <w:r w:rsidRPr="00562C09">
        <w:rPr>
          <w:rStyle w:val="a7"/>
          <w:rFonts w:ascii="Times New Roman" w:hAnsi="Times New Roman"/>
          <w:sz w:val="28"/>
        </w:rPr>
        <w:instrText>"</w:instrText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Pr="00562C09">
        <w:rPr>
          <w:rStyle w:val="a7"/>
          <w:rFonts w:ascii="Times New Roman" w:hAnsi="Times New Roman"/>
          <w:sz w:val="28"/>
          <w:lang w:val="en-US"/>
        </w:rPr>
        <w:t>https</w:t>
      </w:r>
      <w:r w:rsidRPr="00562C09">
        <w:rPr>
          <w:rStyle w:val="a7"/>
          <w:rFonts w:ascii="Times New Roman" w:hAnsi="Times New Roman"/>
          <w:sz w:val="28"/>
        </w:rPr>
        <w:t>://</w:t>
      </w:r>
      <w:r w:rsidRPr="00562C09">
        <w:rPr>
          <w:rStyle w:val="a7"/>
          <w:rFonts w:ascii="Times New Roman" w:hAnsi="Times New Roman"/>
          <w:sz w:val="28"/>
          <w:lang w:val="en-US"/>
        </w:rPr>
        <w:t>regnum</w:t>
      </w:r>
      <w:r w:rsidRPr="00562C09">
        <w:rPr>
          <w:rStyle w:val="a7"/>
          <w:rFonts w:ascii="Times New Roman" w:hAnsi="Times New Roman"/>
          <w:sz w:val="28"/>
        </w:rPr>
        <w:t>.</w:t>
      </w:r>
      <w:proofErr w:type="spellStart"/>
      <w:r w:rsidRPr="00562C09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Pr="00562C09">
        <w:rPr>
          <w:rStyle w:val="a7"/>
          <w:rFonts w:ascii="Times New Roman" w:hAnsi="Times New Roman"/>
          <w:sz w:val="28"/>
        </w:rPr>
        <w:t>/</w:t>
      </w:r>
      <w:r w:rsidRPr="00562C09">
        <w:rPr>
          <w:rStyle w:val="a7"/>
          <w:rFonts w:ascii="Times New Roman" w:hAnsi="Times New Roman"/>
          <w:sz w:val="28"/>
          <w:lang w:val="en-US"/>
        </w:rPr>
        <w:t>news</w:t>
      </w:r>
      <w:r w:rsidRPr="00562C09">
        <w:rPr>
          <w:rStyle w:val="a7"/>
          <w:rFonts w:ascii="Times New Roman" w:hAnsi="Times New Roman"/>
          <w:sz w:val="28"/>
        </w:rPr>
        <w:t>/3561456.</w:t>
      </w:r>
      <w:r w:rsidRPr="00562C09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562C09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Pr="00562C0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Pr="00562C09">
        <w:rPr>
          <w:rFonts w:ascii="Times New Roman" w:hAnsi="Times New Roman"/>
          <w:sz w:val="28"/>
          <w:szCs w:val="28"/>
        </w:rPr>
        <w:t>4</w:t>
      </w:r>
      <w:r w:rsidRPr="00700EE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562C09" w:rsidRPr="00562C09" w:rsidRDefault="00562C09" w:rsidP="00562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 xml:space="preserve">В </w:t>
      </w:r>
      <w:r w:rsidRPr="00562C09">
        <w:rPr>
          <w:rFonts w:ascii="Times New Roman" w:hAnsi="Times New Roman"/>
          <w:sz w:val="24"/>
          <w:szCs w:val="27"/>
          <w:lang w:eastAsia="ru-RU"/>
        </w:rPr>
        <w:t>Дагестане разоблачен факт устройства студентов в ординатуру медицинского университета за взятки. В афере замешана бывший специалист отдела по организационному и документационному обеспечению управления организации вуза. Её подозревают в получении взятки в размере 1,6 млн рублей за устройство на учебу девяти студентов, сообщили в пресс-службе прокуратуры по региону.</w:t>
      </w:r>
    </w:p>
    <w:p w:rsidR="00562C09" w:rsidRPr="00562C09" w:rsidRDefault="00562C09" w:rsidP="00562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562C09">
        <w:rPr>
          <w:rFonts w:ascii="Times New Roman" w:hAnsi="Times New Roman"/>
          <w:sz w:val="24"/>
          <w:szCs w:val="27"/>
          <w:lang w:eastAsia="ru-RU"/>
        </w:rPr>
        <w:t>Факт взяточничества был зарегистрирован в 2021 году. Подозреваемая ввела в заблуждение свою знакомую, сообщив ей о возможности повлиять на решение аттестационной комиссии вуза о положительном заключении о зачислении в ординатуру девяти студентов. За свои услуги она получила более 1,6 млн рублей.</w:t>
      </w:r>
    </w:p>
    <w:p w:rsidR="00562C09" w:rsidRPr="00562C09" w:rsidRDefault="00562C09" w:rsidP="00562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562C09">
        <w:rPr>
          <w:rFonts w:ascii="Times New Roman" w:hAnsi="Times New Roman"/>
          <w:sz w:val="24"/>
          <w:szCs w:val="27"/>
          <w:lang w:eastAsia="ru-RU"/>
        </w:rPr>
        <w:t xml:space="preserve">В этом же году злоумышленница предложила за взятку в размере 200 тыс. рублей оказать содействие в переводе сестры одной гражданки из другого </w:t>
      </w:r>
      <w:proofErr w:type="spellStart"/>
      <w:r w:rsidRPr="00562C09">
        <w:rPr>
          <w:rFonts w:ascii="Times New Roman" w:hAnsi="Times New Roman"/>
          <w:sz w:val="24"/>
          <w:szCs w:val="27"/>
          <w:lang w:eastAsia="ru-RU"/>
        </w:rPr>
        <w:t>медвуза</w:t>
      </w:r>
      <w:proofErr w:type="spellEnd"/>
      <w:r w:rsidRPr="00562C09">
        <w:rPr>
          <w:rFonts w:ascii="Times New Roman" w:hAnsi="Times New Roman"/>
          <w:sz w:val="24"/>
          <w:szCs w:val="27"/>
          <w:lang w:eastAsia="ru-RU"/>
        </w:rPr>
        <w:t xml:space="preserve"> в Дагестанский </w:t>
      </w:r>
      <w:proofErr w:type="spellStart"/>
      <w:r w:rsidRPr="00562C09">
        <w:rPr>
          <w:rFonts w:ascii="Times New Roman" w:hAnsi="Times New Roman"/>
          <w:sz w:val="24"/>
          <w:szCs w:val="27"/>
          <w:lang w:eastAsia="ru-RU"/>
        </w:rPr>
        <w:t>медуниверситет</w:t>
      </w:r>
      <w:proofErr w:type="spellEnd"/>
      <w:r w:rsidRPr="00562C09">
        <w:rPr>
          <w:rFonts w:ascii="Times New Roman" w:hAnsi="Times New Roman"/>
          <w:sz w:val="24"/>
          <w:szCs w:val="27"/>
          <w:lang w:eastAsia="ru-RU"/>
        </w:rPr>
        <w:t>. Та, заподозрив обман, сообщила в правоохранительные органы. В результате сотрудница вуза была задержана и стала фигурантом дела о мошенничестве и покушении на мошенничество. В настоящее время уголовное дело передано в Кировский районный суд города Махачкалы для рассмотрения.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562C09">
      <w:pPr>
        <w:pStyle w:val="1"/>
      </w:pPr>
      <w:r>
        <w:rPr>
          <w:lang w:val="en-US"/>
        </w:rPr>
        <w:lastRenderedPageBreak/>
        <w:t>Regnum</w:t>
      </w:r>
      <w:proofErr w:type="gramStart"/>
      <w:r w:rsidRPr="00BF2C2C">
        <w:t>:</w:t>
      </w:r>
      <w:proofErr w:type="gramEnd"/>
      <w:r w:rsidRPr="00BF2C2C">
        <w:br/>
      </w:r>
      <w:r w:rsidRPr="00562C09">
        <w:t>Замдиректора педагогического вуза на Ставрополье попалась на 14 взятках</w:t>
      </w:r>
    </w:p>
    <w:p w:rsidR="00562C09" w:rsidRPr="00D4183A" w:rsidRDefault="00562C09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"https://regnum.ru/news/3563402.html"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Pr="00562C09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https://regnum.ru/news/3563402.html</w:t>
      </w:r>
    </w:p>
    <w:p w:rsidR="00562C09" w:rsidRPr="00BF2C2C" w:rsidRDefault="00562C09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>13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562C09" w:rsidRDefault="00562C09" w:rsidP="00562C0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C09">
        <w:rPr>
          <w:rFonts w:ascii="Times New Roman" w:hAnsi="Times New Roman"/>
          <w:sz w:val="24"/>
          <w:szCs w:val="24"/>
          <w:shd w:val="clear" w:color="auto" w:fill="FFFFFF"/>
        </w:rPr>
        <w:t>В Ставропольском крае стала фигуранткой уголовного дела преподаватель вуза. Её уличили в получении взяток от 14 студентов. В отношении педагога возбудили дело о взяточничестве, совершенном должностным лицом в значительном размере. На днях Буденновский городской суд вынес решение о наказании для подсудимой.</w:t>
      </w:r>
    </w:p>
    <w:p w:rsidR="00562C09" w:rsidRPr="00562C09" w:rsidRDefault="00562C09" w:rsidP="00562C0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C09">
        <w:rPr>
          <w:rFonts w:ascii="Times New Roman" w:hAnsi="Times New Roman"/>
          <w:sz w:val="24"/>
          <w:szCs w:val="24"/>
          <w:shd w:val="clear" w:color="auto" w:fill="FFFFFF"/>
        </w:rPr>
        <w:t xml:space="preserve">Её отправили в колонию общего режима на три года и один месяц. </w:t>
      </w:r>
      <w:bookmarkStart w:id="12" w:name="_GoBack"/>
      <w:bookmarkEnd w:id="12"/>
      <w:r w:rsidR="005540FC" w:rsidRPr="00562C09">
        <w:rPr>
          <w:rFonts w:ascii="Times New Roman" w:hAnsi="Times New Roman"/>
          <w:sz w:val="24"/>
          <w:szCs w:val="24"/>
          <w:shd w:val="clear" w:color="auto" w:fill="FFFFFF"/>
        </w:rPr>
        <w:t>Помимо этого,</w:t>
      </w:r>
      <w:r w:rsidRPr="00562C09">
        <w:rPr>
          <w:rFonts w:ascii="Times New Roman" w:hAnsi="Times New Roman"/>
          <w:sz w:val="24"/>
          <w:szCs w:val="24"/>
          <w:shd w:val="clear" w:color="auto" w:fill="FFFFFF"/>
        </w:rPr>
        <w:t xml:space="preserve"> подсудимой запретили занимать руководящие должности в системе образования на срок 1,6 года, сообщили в пресс-службе суда.</w:t>
      </w:r>
    </w:p>
    <w:p w:rsidR="00562C09" w:rsidRPr="00562C09" w:rsidRDefault="00562C09" w:rsidP="00562C0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C09">
        <w:rPr>
          <w:rFonts w:ascii="Times New Roman" w:hAnsi="Times New Roman"/>
          <w:sz w:val="24"/>
          <w:szCs w:val="24"/>
          <w:shd w:val="clear" w:color="auto" w:fill="FFFFFF"/>
        </w:rPr>
        <w:t xml:space="preserve">Как стало известно </w:t>
      </w:r>
      <w:r w:rsidR="005540F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62C09">
        <w:rPr>
          <w:rFonts w:ascii="Times New Roman" w:hAnsi="Times New Roman"/>
          <w:sz w:val="24"/>
          <w:szCs w:val="24"/>
          <w:shd w:val="clear" w:color="auto" w:fill="FFFFFF"/>
        </w:rPr>
        <w:t xml:space="preserve"> ходе расследования, занимая должность исполняющего обязанности заместителя директора по учебной и научной работе Ставропольского государственного педагогического института в городе Буденновске, а также заведующей кафедрой на полставки, обвиняемая имела полномочия на оценку степени готовности выпускных квалификационных работ. Она предложила одобрить работы за «благодарность» в размере 30 тыс. рублей с каждого студента. Те собрали деньги и передали их посреднику — преподавателю того же вуза.</w:t>
      </w:r>
    </w:p>
    <w:p w:rsidR="00562C09" w:rsidRPr="00562C09" w:rsidRDefault="00562C09" w:rsidP="00562C0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C09">
        <w:rPr>
          <w:rFonts w:ascii="Times New Roman" w:hAnsi="Times New Roman"/>
          <w:sz w:val="24"/>
          <w:szCs w:val="24"/>
          <w:shd w:val="clear" w:color="auto" w:fill="FFFFFF"/>
        </w:rPr>
        <w:t>В ходе судебного заседания обвиняемая не признала своей вины. Тем не менее после вынесения приговора её взяли под стражу в зале суда. Приговор в окончательную силу пока не вступил.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5"/>
      <w:footerReference w:type="default" r:id="rId16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1" w:rsidRDefault="005B2941" w:rsidP="00D34143">
      <w:pPr>
        <w:spacing w:after="0" w:line="240" w:lineRule="auto"/>
      </w:pPr>
      <w:r>
        <w:separator/>
      </w:r>
    </w:p>
  </w:endnote>
  <w:endnote w:type="continuationSeparator" w:id="0">
    <w:p w:rsidR="005B2941" w:rsidRDefault="005B2941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540FC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1" w:rsidRDefault="005B2941" w:rsidP="00D34143">
      <w:pPr>
        <w:spacing w:after="0" w:line="240" w:lineRule="auto"/>
      </w:pPr>
      <w:r>
        <w:separator/>
      </w:r>
    </w:p>
  </w:footnote>
  <w:footnote w:type="continuationSeparator" w:id="0">
    <w:p w:rsidR="005B2941" w:rsidRDefault="005B2941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4"/>
  </w:num>
  <w:num w:numId="5">
    <w:abstractNumId w:val="27"/>
  </w:num>
  <w:num w:numId="6">
    <w:abstractNumId w:val="13"/>
  </w:num>
  <w:num w:numId="7">
    <w:abstractNumId w:val="41"/>
  </w:num>
  <w:num w:numId="8">
    <w:abstractNumId w:val="7"/>
  </w:num>
  <w:num w:numId="9">
    <w:abstractNumId w:val="18"/>
  </w:num>
  <w:num w:numId="10">
    <w:abstractNumId w:val="25"/>
  </w:num>
  <w:num w:numId="11">
    <w:abstractNumId w:val="30"/>
  </w:num>
  <w:num w:numId="12">
    <w:abstractNumId w:val="40"/>
  </w:num>
  <w:num w:numId="13">
    <w:abstractNumId w:val="1"/>
  </w:num>
  <w:num w:numId="14">
    <w:abstractNumId w:val="43"/>
  </w:num>
  <w:num w:numId="15">
    <w:abstractNumId w:val="4"/>
  </w:num>
  <w:num w:numId="16">
    <w:abstractNumId w:val="37"/>
  </w:num>
  <w:num w:numId="17">
    <w:abstractNumId w:val="35"/>
  </w:num>
  <w:num w:numId="18">
    <w:abstractNumId w:val="38"/>
  </w:num>
  <w:num w:numId="19">
    <w:abstractNumId w:val="29"/>
  </w:num>
  <w:num w:numId="20">
    <w:abstractNumId w:val="11"/>
  </w:num>
  <w:num w:numId="21">
    <w:abstractNumId w:val="32"/>
  </w:num>
  <w:num w:numId="22">
    <w:abstractNumId w:val="45"/>
  </w:num>
  <w:num w:numId="23">
    <w:abstractNumId w:val="9"/>
  </w:num>
  <w:num w:numId="24">
    <w:abstractNumId w:val="17"/>
  </w:num>
  <w:num w:numId="25">
    <w:abstractNumId w:val="42"/>
  </w:num>
  <w:num w:numId="26">
    <w:abstractNumId w:val="44"/>
  </w:num>
  <w:num w:numId="27">
    <w:abstractNumId w:val="22"/>
  </w:num>
  <w:num w:numId="28">
    <w:abstractNumId w:val="0"/>
  </w:num>
  <w:num w:numId="29">
    <w:abstractNumId w:val="33"/>
  </w:num>
  <w:num w:numId="30">
    <w:abstractNumId w:val="34"/>
  </w:num>
  <w:num w:numId="31">
    <w:abstractNumId w:val="3"/>
  </w:num>
  <w:num w:numId="32">
    <w:abstractNumId w:val="14"/>
  </w:num>
  <w:num w:numId="33">
    <w:abstractNumId w:val="36"/>
  </w:num>
  <w:num w:numId="34">
    <w:abstractNumId w:val="19"/>
  </w:num>
  <w:num w:numId="35">
    <w:abstractNumId w:val="16"/>
  </w:num>
  <w:num w:numId="36">
    <w:abstractNumId w:val="15"/>
  </w:num>
  <w:num w:numId="37">
    <w:abstractNumId w:val="26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31"/>
  </w:num>
  <w:num w:numId="43">
    <w:abstractNumId w:val="12"/>
  </w:num>
  <w:num w:numId="44">
    <w:abstractNumId w:val="39"/>
  </w:num>
  <w:num w:numId="45">
    <w:abstractNumId w:val="23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atar-inform.ru/news/prokuror-trebuet-17-let-kolonii-na-troix-dlya-obvinyaemyx-v-xishhenii-95-mln-v-knitu-kai-58522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tar-inform.ru/news/vuz-stradaet-ot-moego-otsutstviya-eks-prorektor-knitu-kai-ob-obvinenii-v-xishhenii-95-mln-58432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tar-inform.ru/news/obvinyaemyi-v-xishhenii-95-mln-v-knitu-kai-otcety-ne-podpisyval-dengi-ne-poluc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tar-inform.ru/news/v-kazani-nacali-oglasat-prigovor-eks-prorektoru-knitu-kai-po-delu-o-xishhenii-95-ml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tar-inform.ru/news/nakazanie-scitat-otbytym-eks-prorektor-kai-vyslusal-prigovor-po-delu-o-xishhenii-95-mln-5861724" TargetMode="External"/><Relationship Id="rId14" Type="http://schemas.openxmlformats.org/officeDocument/2006/relationships/hyperlink" Target="https://www.tatar-inform.ru/news/sud-vynes-prigovor-po-delu-o-xishhenii-95-mln-v-knitu-k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7BE7-A01F-4452-9E5B-FDD58A92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70</cp:revision>
  <dcterms:created xsi:type="dcterms:W3CDTF">2021-09-03T10:10:00Z</dcterms:created>
  <dcterms:modified xsi:type="dcterms:W3CDTF">2022-04-14T15:10:00Z</dcterms:modified>
</cp:coreProperties>
</file>